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5F5" w:rsidRDefault="00E27B59" w:rsidP="00E27B59">
      <w:pPr>
        <w:pStyle w:val="Title"/>
      </w:pPr>
      <w:r>
        <w:t>STE Data Loading Process</w:t>
      </w:r>
    </w:p>
    <w:p w:rsidR="00E27B59" w:rsidRDefault="00DA1622" w:rsidP="00E27B59">
      <w:pPr>
        <w:pStyle w:val="Heading1"/>
      </w:pPr>
      <w:r>
        <w:t xml:space="preserve">Stage 1 - </w:t>
      </w:r>
      <w:r w:rsidR="00E27B59">
        <w:t xml:space="preserve">Convert data to </w:t>
      </w:r>
      <w:r>
        <w:t xml:space="preserve">single </w:t>
      </w:r>
      <w:r w:rsidR="00E27B59">
        <w:t>FGDB</w:t>
      </w:r>
    </w:p>
    <w:p w:rsidR="00163133" w:rsidRDefault="00163133" w:rsidP="00163133">
      <w:pPr>
        <w:pStyle w:val="ListParagraph"/>
        <w:numPr>
          <w:ilvl w:val="0"/>
          <w:numId w:val="1"/>
        </w:numPr>
      </w:pPr>
      <w:r>
        <w:t xml:space="preserve">Create a directory for the data set being loaded (in </w:t>
      </w:r>
      <w:r w:rsidRPr="00E27B59">
        <w:rPr>
          <w:rStyle w:val="SubtleEmphasis"/>
        </w:rPr>
        <w:t>P:\Projects\09036_MoE_TEIMS\Working\Staging_Area</w:t>
      </w:r>
      <w:r>
        <w:t>).</w:t>
      </w:r>
      <w:r>
        <w:br/>
      </w:r>
    </w:p>
    <w:p w:rsidR="00467E73" w:rsidRDefault="00467E73" w:rsidP="00467E73">
      <w:pPr>
        <w:pStyle w:val="ListParagraph"/>
        <w:numPr>
          <w:ilvl w:val="0"/>
          <w:numId w:val="1"/>
        </w:numPr>
      </w:pPr>
      <w:r>
        <w:t xml:space="preserve">Put all source material in a </w:t>
      </w:r>
      <w:proofErr w:type="spellStart"/>
      <w:r>
        <w:t>Source_Material</w:t>
      </w:r>
      <w:proofErr w:type="spellEnd"/>
      <w:r>
        <w:t xml:space="preserve"> directory.</w:t>
      </w:r>
    </w:p>
    <w:p w:rsidR="00163133" w:rsidRDefault="00163133" w:rsidP="00163133">
      <w:pPr>
        <w:pStyle w:val="ListParagraph"/>
        <w:numPr>
          <w:ilvl w:val="0"/>
          <w:numId w:val="1"/>
        </w:numPr>
      </w:pPr>
      <w:r>
        <w:t xml:space="preserve">If the source data is a FGDB, then copy it in as is (call it Stage_1), if it is </w:t>
      </w:r>
      <w:proofErr w:type="gramStart"/>
      <w:r>
        <w:t>a coverage</w:t>
      </w:r>
      <w:proofErr w:type="gramEnd"/>
      <w:r>
        <w:t xml:space="preserve">, create a Stage_1 FGDB and load it there using the basic </w:t>
      </w:r>
      <w:proofErr w:type="spellStart"/>
      <w:r>
        <w:t>ArcCatalog</w:t>
      </w:r>
      <w:proofErr w:type="spellEnd"/>
      <w:r>
        <w:t xml:space="preserve"> tools.</w:t>
      </w:r>
    </w:p>
    <w:p w:rsidR="001E1D06" w:rsidRDefault="001E1D06" w:rsidP="001E1D06">
      <w:pPr>
        <w:pStyle w:val="ListParagraph"/>
        <w:numPr>
          <w:ilvl w:val="0"/>
          <w:numId w:val="1"/>
        </w:numPr>
      </w:pPr>
      <w:r>
        <w:t>The following items have been retired (check components are populated</w:t>
      </w:r>
      <w:r w:rsidR="007A7613">
        <w:t xml:space="preserve"> as below</w:t>
      </w:r>
      <w:r>
        <w:t>):</w:t>
      </w:r>
    </w:p>
    <w:p w:rsidR="001E1D06" w:rsidRDefault="001E1D06" w:rsidP="001E1D06">
      <w:pPr>
        <w:pStyle w:val="ListParagraph"/>
        <w:numPr>
          <w:ilvl w:val="1"/>
          <w:numId w:val="1"/>
        </w:numPr>
      </w:pPr>
      <w:r>
        <w:t xml:space="preserve">TTTEX_1, TTTEX_2, TTTEX_3 </w:t>
      </w:r>
      <w:r w:rsidR="007A7613">
        <w:t xml:space="preserve">populated </w:t>
      </w:r>
      <w:r>
        <w:t>to TTTEX_1A,B,C</w:t>
      </w:r>
      <w:r w:rsidR="007A7613">
        <w:t>, etc.</w:t>
      </w:r>
    </w:p>
    <w:p w:rsidR="001E1D06" w:rsidRDefault="001E1D06" w:rsidP="001E1D06">
      <w:pPr>
        <w:pStyle w:val="ListParagraph"/>
        <w:numPr>
          <w:ilvl w:val="1"/>
          <w:numId w:val="1"/>
        </w:numPr>
      </w:pPr>
      <w:r>
        <w:t>STTEX_1 – 3</w:t>
      </w:r>
    </w:p>
    <w:p w:rsidR="001E1D06" w:rsidRDefault="001E1D06" w:rsidP="001E1D06">
      <w:pPr>
        <w:pStyle w:val="ListParagraph"/>
        <w:numPr>
          <w:ilvl w:val="1"/>
          <w:numId w:val="1"/>
        </w:numPr>
      </w:pPr>
      <w:r>
        <w:t>SURF_E1 – 3</w:t>
      </w:r>
    </w:p>
    <w:p w:rsidR="001E1D06" w:rsidRDefault="001E1D06" w:rsidP="001E1D06">
      <w:pPr>
        <w:pStyle w:val="ListParagraph"/>
        <w:numPr>
          <w:ilvl w:val="1"/>
          <w:numId w:val="1"/>
        </w:numPr>
      </w:pPr>
      <w:r>
        <w:t>TSURF_E1 – 3</w:t>
      </w:r>
    </w:p>
    <w:p w:rsidR="001E1D06" w:rsidRDefault="001E1D06" w:rsidP="001E1D06">
      <w:pPr>
        <w:pStyle w:val="ListParagraph"/>
        <w:numPr>
          <w:ilvl w:val="1"/>
          <w:numId w:val="1"/>
        </w:numPr>
      </w:pPr>
      <w:r>
        <w:t>SSURF_E1 – 3</w:t>
      </w:r>
    </w:p>
    <w:p w:rsidR="001E1D06" w:rsidRDefault="001E1D06" w:rsidP="001E1D06">
      <w:pPr>
        <w:pStyle w:val="ListParagraph"/>
        <w:numPr>
          <w:ilvl w:val="1"/>
          <w:numId w:val="1"/>
        </w:numPr>
      </w:pPr>
      <w:r>
        <w:t>TTEX_1 – 3</w:t>
      </w:r>
    </w:p>
    <w:p w:rsidR="001E1D06" w:rsidRDefault="001E1D06" w:rsidP="001E1D06"/>
    <w:p w:rsidR="00163133" w:rsidRPr="00163133" w:rsidRDefault="00163133" w:rsidP="00163133">
      <w:pPr>
        <w:pStyle w:val="Heading1"/>
      </w:pPr>
      <w:r>
        <w:t>Stage 2 – Standardize Attributes (By Data Set)</w:t>
      </w:r>
    </w:p>
    <w:p w:rsidR="00E27B59" w:rsidRDefault="00E27B59" w:rsidP="006E2242">
      <w:pPr>
        <w:pStyle w:val="ListParagraph"/>
        <w:numPr>
          <w:ilvl w:val="0"/>
          <w:numId w:val="1"/>
        </w:numPr>
      </w:pPr>
      <w:r>
        <w:t xml:space="preserve">Create a staging feature class or </w:t>
      </w:r>
      <w:proofErr w:type="spellStart"/>
      <w:r>
        <w:t>geodatabase</w:t>
      </w:r>
      <w:proofErr w:type="spellEnd"/>
      <w:r w:rsidR="006E2242">
        <w:t xml:space="preserve"> from the most recent template</w:t>
      </w:r>
      <w:r w:rsidR="001D70A5">
        <w:t xml:space="preserve"> (called Stage_</w:t>
      </w:r>
      <w:r w:rsidR="00163133">
        <w:t xml:space="preserve">2 </w:t>
      </w:r>
      <w:r w:rsidR="001D70A5">
        <w:t>in the local staging area)</w:t>
      </w:r>
      <w:r w:rsidR="006E2242">
        <w:t xml:space="preserve">.  In this case we’re using the </w:t>
      </w:r>
      <w:proofErr w:type="spellStart"/>
      <w:r w:rsidR="006E2242">
        <w:t>TEIS_Master_Long_Table</w:t>
      </w:r>
      <w:proofErr w:type="spellEnd"/>
      <w:r w:rsidR="006E2242">
        <w:t xml:space="preserve"> and the </w:t>
      </w:r>
      <w:proofErr w:type="spellStart"/>
      <w:r w:rsidR="006E2242">
        <w:t>TEIS_Project_Details</w:t>
      </w:r>
      <w:proofErr w:type="spellEnd"/>
      <w:r w:rsidR="006E2242">
        <w:t xml:space="preserve"> table.</w:t>
      </w:r>
    </w:p>
    <w:p w:rsidR="001D70A5" w:rsidRDefault="001D70A5" w:rsidP="006E2242">
      <w:pPr>
        <w:pStyle w:val="ListParagraph"/>
        <w:numPr>
          <w:ilvl w:val="0"/>
          <w:numId w:val="1"/>
        </w:numPr>
      </w:pPr>
      <w:r>
        <w:t>Check to see if the feature classes have the correct fields relative to the templates.</w:t>
      </w:r>
    </w:p>
    <w:p w:rsidR="001D70A5" w:rsidRDefault="001D70A5" w:rsidP="001D70A5">
      <w:pPr>
        <w:pStyle w:val="ListParagraph"/>
        <w:numPr>
          <w:ilvl w:val="1"/>
          <w:numId w:val="1"/>
        </w:numPr>
      </w:pPr>
      <w:r>
        <w:t>Use the Compare Fields tool (</w:t>
      </w:r>
      <w:r w:rsidRPr="001D70A5">
        <w:t>P:\Projects\09036_MoE_TEIMS\Working\TEIS_Environment\Scripts\CompareFields</w:t>
      </w:r>
      <w:r w:rsidR="00471C71">
        <w:t>NoAlias</w:t>
      </w:r>
      <w:r w:rsidRPr="001D70A5">
        <w:t>.py</w:t>
      </w:r>
      <w:r>
        <w:t>)</w:t>
      </w:r>
    </w:p>
    <w:p w:rsidR="001D70A5" w:rsidRDefault="00163133" w:rsidP="001D70A5">
      <w:pPr>
        <w:pStyle w:val="ListParagraph"/>
        <w:numPr>
          <w:ilvl w:val="1"/>
          <w:numId w:val="1"/>
        </w:numPr>
      </w:pPr>
      <w:r>
        <w:t>Verify any issues with projection, geometry, etc. and fix.  Tolerances will be fixed as we move the features below.</w:t>
      </w:r>
    </w:p>
    <w:p w:rsidR="001D70A5" w:rsidRDefault="001D70A5" w:rsidP="006E2242">
      <w:pPr>
        <w:pStyle w:val="ListParagraph"/>
        <w:numPr>
          <w:ilvl w:val="0"/>
          <w:numId w:val="1"/>
        </w:numPr>
      </w:pPr>
      <w:r>
        <w:t>Create a field mapping and load to the templates</w:t>
      </w:r>
      <w:r w:rsidR="00163133">
        <w:t xml:space="preserve"> in the Stage_2 FGDB</w:t>
      </w:r>
      <w:r>
        <w:t>.</w:t>
      </w:r>
    </w:p>
    <w:p w:rsidR="006E2242" w:rsidRDefault="006E2242" w:rsidP="006E2242">
      <w:pPr>
        <w:pStyle w:val="ListParagraph"/>
        <w:numPr>
          <w:ilvl w:val="0"/>
          <w:numId w:val="1"/>
        </w:numPr>
      </w:pPr>
      <w:r>
        <w:t>Be sure that the following fields are populated:</w:t>
      </w:r>
    </w:p>
    <w:p w:rsidR="006E2242" w:rsidRDefault="006E2242" w:rsidP="006E2242">
      <w:pPr>
        <w:pStyle w:val="ListParagraph"/>
        <w:numPr>
          <w:ilvl w:val="1"/>
          <w:numId w:val="1"/>
        </w:numPr>
      </w:pPr>
      <w:r>
        <w:t xml:space="preserve">BAPID – and that the BAPID is unique in the </w:t>
      </w:r>
      <w:proofErr w:type="spellStart"/>
      <w:r>
        <w:t>TEIS_Project_Details</w:t>
      </w:r>
      <w:proofErr w:type="spellEnd"/>
      <w:r>
        <w:t xml:space="preserve"> table.  If not, assign a new BAPID.</w:t>
      </w:r>
    </w:p>
    <w:p w:rsidR="006E2242" w:rsidRDefault="006E2242" w:rsidP="006E2242">
      <w:pPr>
        <w:pStyle w:val="ListParagraph"/>
        <w:numPr>
          <w:ilvl w:val="1"/>
          <w:numId w:val="1"/>
        </w:numPr>
      </w:pPr>
      <w:r>
        <w:t xml:space="preserve">PROJ_TYPE – and that the PROJ_TYPE is in the </w:t>
      </w:r>
      <w:proofErr w:type="spellStart"/>
      <w:r>
        <w:t>Domain_Project_Types</w:t>
      </w:r>
      <w:proofErr w:type="spellEnd"/>
      <w:r>
        <w:t xml:space="preserve"> table.  If the PROJ_TYPE is TER, recalculate it to TIM, and if it is TERSOI recalculate to TIMSOI.</w:t>
      </w:r>
      <w:r w:rsidR="00BC3B9E">
        <w:t xml:space="preserve">  This field has also been extended to 9 characters from 6.</w:t>
      </w:r>
    </w:p>
    <w:p w:rsidR="006E2242" w:rsidRDefault="006E2242" w:rsidP="006E2242">
      <w:pPr>
        <w:pStyle w:val="ListParagraph"/>
        <w:numPr>
          <w:ilvl w:val="1"/>
          <w:numId w:val="1"/>
        </w:numPr>
      </w:pPr>
      <w:r>
        <w:t>PROJ_SCALE</w:t>
      </w:r>
    </w:p>
    <w:p w:rsidR="006E2242" w:rsidRDefault="006E2242" w:rsidP="006E2242">
      <w:pPr>
        <w:pStyle w:val="ListParagraph"/>
        <w:numPr>
          <w:ilvl w:val="1"/>
          <w:numId w:val="1"/>
        </w:numPr>
      </w:pPr>
      <w:r>
        <w:t>PROJPOLYID – This is a new item that must be created from the contents of the project identifier field (ECP_TAG, TER_TAG).</w:t>
      </w:r>
    </w:p>
    <w:p w:rsidR="00CD7758" w:rsidRDefault="00720D02" w:rsidP="00CD7758">
      <w:pPr>
        <w:pStyle w:val="ListParagraph"/>
        <w:numPr>
          <w:ilvl w:val="1"/>
          <w:numId w:val="1"/>
        </w:numPr>
      </w:pPr>
      <w:r>
        <w:lastRenderedPageBreak/>
        <w:t xml:space="preserve">PROJ_STAT – should be set to “Boundary Only”, </w:t>
      </w:r>
      <w:r w:rsidR="007525F5">
        <w:t xml:space="preserve">“Complete”, </w:t>
      </w:r>
      <w:r>
        <w:t>or another status based on the data set being loaded.</w:t>
      </w:r>
      <w:r w:rsidR="00D52235">
        <w:t xml:space="preserve">  See the </w:t>
      </w:r>
      <w:r w:rsidR="00D52235" w:rsidRPr="00D52235">
        <w:t>Tools_and_Templates.gdb\</w:t>
      </w:r>
      <w:proofErr w:type="spellStart"/>
      <w:r w:rsidR="00D52235" w:rsidRPr="00D52235">
        <w:t>Domain_Project_Status</w:t>
      </w:r>
      <w:proofErr w:type="spellEnd"/>
      <w:r w:rsidR="00D52235">
        <w:t xml:space="preserve"> for allowable codes.</w:t>
      </w:r>
    </w:p>
    <w:p w:rsidR="00CD7758" w:rsidRDefault="00CD7758" w:rsidP="00CD7758">
      <w:pPr>
        <w:pStyle w:val="ListParagraph"/>
        <w:numPr>
          <w:ilvl w:val="1"/>
          <w:numId w:val="1"/>
        </w:numPr>
      </w:pPr>
      <w:proofErr w:type="spellStart"/>
      <w:r>
        <w:t>Boudary_Only_Flag</w:t>
      </w:r>
      <w:proofErr w:type="spellEnd"/>
      <w:r w:rsidR="00D52235">
        <w:t xml:space="preserve"> (BDRY_ONLY)</w:t>
      </w:r>
      <w:r>
        <w:t xml:space="preserve"> – should be set to “y” if project boundary is boundary only.</w:t>
      </w:r>
    </w:p>
    <w:p w:rsidR="00163133" w:rsidRDefault="00163133" w:rsidP="006E2242">
      <w:pPr>
        <w:pStyle w:val="ListParagraph"/>
        <w:numPr>
          <w:ilvl w:val="1"/>
          <w:numId w:val="1"/>
        </w:numPr>
      </w:pPr>
      <w:r>
        <w:t>TEIS_ID will be unspecified.</w:t>
      </w:r>
    </w:p>
    <w:p w:rsidR="00BC3B9E" w:rsidRDefault="00BC3B9E" w:rsidP="001E1D06">
      <w:pPr>
        <w:ind w:left="1080"/>
      </w:pPr>
    </w:p>
    <w:p w:rsidR="006E2242" w:rsidRDefault="00BC3B9E">
      <w:r>
        <w:t>What if there are both TER_TAG and ECP_TAG?</w:t>
      </w:r>
      <w:r w:rsidR="00F72962">
        <w:t xml:space="preserve"> – Not sure, hasn’t happened yet…</w:t>
      </w:r>
    </w:p>
    <w:p w:rsidR="00F72962" w:rsidRDefault="00F72962"/>
    <w:p w:rsidR="00F72962" w:rsidRDefault="00395726" w:rsidP="00395726">
      <w:pPr>
        <w:pStyle w:val="ListParagraph"/>
        <w:numPr>
          <w:ilvl w:val="0"/>
          <w:numId w:val="1"/>
        </w:numPr>
      </w:pPr>
      <w:r>
        <w:t>Verify that all polygons loaded (input count = export count).</w:t>
      </w:r>
    </w:p>
    <w:p w:rsidR="00395726" w:rsidRDefault="00395726" w:rsidP="00395726">
      <w:pPr>
        <w:pStyle w:val="ListParagraph"/>
        <w:numPr>
          <w:ilvl w:val="0"/>
          <w:numId w:val="1"/>
        </w:numPr>
      </w:pPr>
      <w:r>
        <w:t xml:space="preserve">Add metadata records to the </w:t>
      </w:r>
      <w:proofErr w:type="spellStart"/>
      <w:r>
        <w:t>TEIS_Project_Details</w:t>
      </w:r>
      <w:proofErr w:type="spellEnd"/>
      <w:r>
        <w:t xml:space="preserve"> table in STAGE_</w:t>
      </w:r>
      <w:r w:rsidR="00163133">
        <w:t>2 FGDB</w:t>
      </w:r>
      <w:r>
        <w:t>.</w:t>
      </w:r>
    </w:p>
    <w:p w:rsidR="00395726" w:rsidRDefault="00395726" w:rsidP="00395726">
      <w:pPr>
        <w:pStyle w:val="ListParagraph"/>
        <w:numPr>
          <w:ilvl w:val="0"/>
          <w:numId w:val="1"/>
        </w:numPr>
      </w:pPr>
      <w:r>
        <w:t xml:space="preserve">Verify that the BAPIDs are unique across the </w:t>
      </w:r>
      <w:proofErr w:type="spellStart"/>
      <w:r>
        <w:t>TEIS_Environment</w:t>
      </w:r>
      <w:proofErr w:type="spellEnd"/>
      <w:r>
        <w:t xml:space="preserve">, or create a new one and document in the </w:t>
      </w:r>
      <w:proofErr w:type="spellStart"/>
      <w:r>
        <w:t>Misc_BAPID_Changes</w:t>
      </w:r>
      <w:proofErr w:type="spellEnd"/>
      <w:r>
        <w:t>.</w:t>
      </w:r>
    </w:p>
    <w:p w:rsidR="00163133" w:rsidRDefault="00163133" w:rsidP="00163133">
      <w:pPr>
        <w:pStyle w:val="Heading1"/>
      </w:pPr>
      <w:r>
        <w:t>Stage 3 – Combine Project Components (Entire Data Group)</w:t>
      </w:r>
    </w:p>
    <w:p w:rsidR="00163133" w:rsidRDefault="00163133" w:rsidP="00163133">
      <w:pPr>
        <w:pStyle w:val="ListParagraph"/>
        <w:numPr>
          <w:ilvl w:val="0"/>
          <w:numId w:val="1"/>
        </w:numPr>
      </w:pPr>
      <w:r>
        <w:t>Create the Stage_3 FGDB from the same templates used to assemble the Stage_2 FGDB data sets.</w:t>
      </w:r>
    </w:p>
    <w:p w:rsidR="00163133" w:rsidRDefault="00163133" w:rsidP="00163133">
      <w:pPr>
        <w:pStyle w:val="ListParagraph"/>
        <w:numPr>
          <w:ilvl w:val="0"/>
          <w:numId w:val="1"/>
        </w:numPr>
      </w:pPr>
      <w:r>
        <w:t>Append all of the Stage_2 standardized data sets into a single set of feature classes (one long table, one project details table).</w:t>
      </w:r>
    </w:p>
    <w:p w:rsidR="00163133" w:rsidRDefault="00163133" w:rsidP="00163133">
      <w:pPr>
        <w:pStyle w:val="ListParagraph"/>
        <w:numPr>
          <w:ilvl w:val="0"/>
          <w:numId w:val="1"/>
        </w:numPr>
      </w:pPr>
      <w:r>
        <w:t xml:space="preserve">Run the </w:t>
      </w:r>
      <w:proofErr w:type="spellStart"/>
      <w:r>
        <w:t>TEIS_Environment</w:t>
      </w:r>
      <w:proofErr w:type="spellEnd"/>
      <w:r>
        <w:t xml:space="preserve"> QC tools on these amalgamated feature classes.</w:t>
      </w:r>
    </w:p>
    <w:p w:rsidR="00CB7925" w:rsidRDefault="00CB7925" w:rsidP="00163133">
      <w:pPr>
        <w:pStyle w:val="ListParagraph"/>
        <w:numPr>
          <w:ilvl w:val="1"/>
          <w:numId w:val="1"/>
        </w:numPr>
      </w:pPr>
      <w:r>
        <w:t xml:space="preserve">Most data issues will simply be flagged, and fixed at a later </w:t>
      </w:r>
      <w:r w:rsidR="003C1C73">
        <w:t>stage/</w:t>
      </w:r>
      <w:r>
        <w:t>date/phase/contract.</w:t>
      </w:r>
    </w:p>
    <w:p w:rsidR="004F293A" w:rsidRDefault="004F293A" w:rsidP="00DA1622">
      <w:pPr>
        <w:pStyle w:val="Heading1"/>
      </w:pPr>
      <w:r>
        <w:t>Stage 4 – Fix Preliminary Issues</w:t>
      </w:r>
    </w:p>
    <w:p w:rsidR="00484EB7" w:rsidRPr="00484EB7" w:rsidRDefault="00484EB7" w:rsidP="00484EB7">
      <w:pPr>
        <w:pStyle w:val="ListParagraph"/>
        <w:numPr>
          <w:ilvl w:val="0"/>
          <w:numId w:val="1"/>
        </w:numPr>
      </w:pPr>
      <w:r>
        <w:t>Copy Stage_3 FGDB to Stage_4 FGDB and apply fixes.</w:t>
      </w:r>
    </w:p>
    <w:p w:rsidR="004F293A" w:rsidRDefault="004F293A" w:rsidP="004F293A">
      <w:pPr>
        <w:pStyle w:val="ListParagraph"/>
        <w:numPr>
          <w:ilvl w:val="0"/>
          <w:numId w:val="1"/>
        </w:numPr>
      </w:pPr>
      <w:r>
        <w:t>Fix any standard/systemic issues:</w:t>
      </w:r>
    </w:p>
    <w:p w:rsidR="00120442" w:rsidRDefault="00120442" w:rsidP="004F293A">
      <w:pPr>
        <w:pStyle w:val="ListParagraph"/>
        <w:numPr>
          <w:ilvl w:val="1"/>
          <w:numId w:val="1"/>
        </w:numPr>
      </w:pPr>
      <w:r>
        <w:t xml:space="preserve">Use the </w:t>
      </w:r>
      <w:proofErr w:type="spellStart"/>
      <w:r>
        <w:t>Standard_Fixes</w:t>
      </w:r>
      <w:proofErr w:type="spellEnd"/>
      <w:r>
        <w:t xml:space="preserve"> python tool</w:t>
      </w:r>
    </w:p>
    <w:p w:rsidR="004F293A" w:rsidRDefault="004F293A" w:rsidP="00120442">
      <w:pPr>
        <w:pStyle w:val="ListParagraph"/>
        <w:numPr>
          <w:ilvl w:val="2"/>
          <w:numId w:val="1"/>
        </w:numPr>
      </w:pPr>
      <w:r>
        <w:t>Many SURFM_ST1, SSURFM_ST1, TSURFM_ST1, SURFM_ST2, SSURFM_ST2, TSURFM_ST2, SURFM_ST3, SSURFM_ST3, TSURFM_ST3 = 0</w:t>
      </w:r>
    </w:p>
    <w:p w:rsidR="004F293A" w:rsidRDefault="004F293A" w:rsidP="00120442">
      <w:pPr>
        <w:pStyle w:val="ListParagraph"/>
        <w:numPr>
          <w:ilvl w:val="2"/>
          <w:numId w:val="1"/>
        </w:numPr>
      </w:pPr>
      <w:r>
        <w:t>Many GEOP_ST1, GEOP_ST2, GEOP_ST3 = 0</w:t>
      </w:r>
    </w:p>
    <w:p w:rsidR="004F293A" w:rsidRDefault="00484EB7" w:rsidP="00120442">
      <w:pPr>
        <w:pStyle w:val="ListParagraph"/>
        <w:numPr>
          <w:ilvl w:val="2"/>
          <w:numId w:val="1"/>
        </w:numPr>
      </w:pPr>
      <w:r>
        <w:t>Run Repair Geometry if needed</w:t>
      </w:r>
    </w:p>
    <w:p w:rsidR="0070433D" w:rsidRDefault="0070433D" w:rsidP="0070433D">
      <w:pPr>
        <w:pStyle w:val="ListParagraph"/>
        <w:numPr>
          <w:ilvl w:val="1"/>
          <w:numId w:val="1"/>
        </w:numPr>
      </w:pPr>
      <w:r>
        <w:t>Any manual fixes required for this data (log fixes!)</w:t>
      </w:r>
    </w:p>
    <w:p w:rsidR="00484EB7" w:rsidRPr="004F293A" w:rsidRDefault="00484EB7" w:rsidP="004F293A">
      <w:pPr>
        <w:pStyle w:val="ListParagraph"/>
        <w:numPr>
          <w:ilvl w:val="1"/>
          <w:numId w:val="1"/>
        </w:numPr>
      </w:pPr>
      <w:r>
        <w:t>Rerun all QC tools and add more fixes as needed.</w:t>
      </w:r>
    </w:p>
    <w:p w:rsidR="00CB7925" w:rsidRDefault="00CB7925" w:rsidP="00DA1622">
      <w:pPr>
        <w:pStyle w:val="Heading1"/>
      </w:pPr>
      <w:r>
        <w:t xml:space="preserve">Stage </w:t>
      </w:r>
      <w:r w:rsidR="004F293A">
        <w:t>5</w:t>
      </w:r>
      <w:r>
        <w:t xml:space="preserve"> – </w:t>
      </w:r>
      <w:r w:rsidR="009D7E5C">
        <w:t>Filter Duplicate Projects</w:t>
      </w:r>
    </w:p>
    <w:p w:rsidR="009D7E5C" w:rsidRDefault="009D7E5C" w:rsidP="009D7E5C">
      <w:pPr>
        <w:pStyle w:val="ListParagraph"/>
        <w:numPr>
          <w:ilvl w:val="0"/>
          <w:numId w:val="1"/>
        </w:numPr>
      </w:pPr>
      <w:r>
        <w:t>Copy the Stage_4 FGDB to Stage_5.</w:t>
      </w:r>
    </w:p>
    <w:p w:rsidR="009D7E5C" w:rsidRDefault="009D7E5C" w:rsidP="009D7E5C">
      <w:pPr>
        <w:pStyle w:val="ListParagraph"/>
        <w:numPr>
          <w:ilvl w:val="0"/>
          <w:numId w:val="1"/>
        </w:numPr>
      </w:pPr>
      <w:r>
        <w:lastRenderedPageBreak/>
        <w:t xml:space="preserve">Remove any project data that is superseded in another data group.  For example, if the current one has boundary only polygons, and another data group has full long table, then filter out </w:t>
      </w:r>
      <w:r w:rsidR="00BB797B">
        <w:t xml:space="preserve">(delete) </w:t>
      </w:r>
      <w:r>
        <w:t>the boundary only polygon at this stage.</w:t>
      </w:r>
    </w:p>
    <w:p w:rsidR="00CD35CD" w:rsidRPr="009D7E5C" w:rsidRDefault="00CD35CD" w:rsidP="009D7E5C">
      <w:pPr>
        <w:pStyle w:val="ListParagraph"/>
        <w:numPr>
          <w:ilvl w:val="0"/>
          <w:numId w:val="1"/>
        </w:numPr>
      </w:pPr>
      <w:r>
        <w:t>Be sure to note which BAPIDs are removed, and why, in the log file.</w:t>
      </w:r>
    </w:p>
    <w:p w:rsidR="009D7E5C" w:rsidRDefault="009D7E5C" w:rsidP="009D7E5C"/>
    <w:p w:rsidR="009D7E5C" w:rsidRPr="009D7E5C" w:rsidRDefault="009D7E5C" w:rsidP="009D7E5C">
      <w:pPr>
        <w:pStyle w:val="Heading1"/>
      </w:pPr>
      <w:r>
        <w:t>Stage 6 – Load to TEIS Environment</w:t>
      </w:r>
    </w:p>
    <w:p w:rsidR="00CB7925" w:rsidRDefault="00CB7925" w:rsidP="00CB7925">
      <w:pPr>
        <w:pStyle w:val="ListParagraph"/>
        <w:numPr>
          <w:ilvl w:val="0"/>
          <w:numId w:val="1"/>
        </w:numPr>
      </w:pPr>
      <w:r>
        <w:t>Append the Stage_</w:t>
      </w:r>
      <w:r w:rsidR="009D7E5C">
        <w:t>5</w:t>
      </w:r>
      <w:r>
        <w:t xml:space="preserve"> feature classes to the </w:t>
      </w:r>
      <w:proofErr w:type="spellStart"/>
      <w:r>
        <w:t>TEIS_Environment</w:t>
      </w:r>
      <w:proofErr w:type="spellEnd"/>
      <w:r>
        <w:t xml:space="preserve"> production feature classes.</w:t>
      </w:r>
    </w:p>
    <w:p w:rsidR="00CB7925" w:rsidRDefault="00CB7925" w:rsidP="00CB7925">
      <w:pPr>
        <w:pStyle w:val="ListParagraph"/>
        <w:numPr>
          <w:ilvl w:val="0"/>
          <w:numId w:val="1"/>
        </w:numPr>
      </w:pPr>
      <w:r>
        <w:t>Rebuild the TEIS Environment (all boundaries, short tables, indexes, QC, etc.)</w:t>
      </w:r>
    </w:p>
    <w:p w:rsidR="00CB7925" w:rsidRDefault="00CB7925" w:rsidP="00CB7925">
      <w:pPr>
        <w:pStyle w:val="ListParagraph"/>
        <w:numPr>
          <w:ilvl w:val="0"/>
          <w:numId w:val="1"/>
        </w:numPr>
      </w:pPr>
      <w:r>
        <w:t>Export to LRDW ready template.</w:t>
      </w:r>
    </w:p>
    <w:p w:rsidR="009D7E5C" w:rsidRDefault="009D7E5C" w:rsidP="00CB7925">
      <w:pPr>
        <w:pStyle w:val="ListParagraph"/>
        <w:numPr>
          <w:ilvl w:val="0"/>
          <w:numId w:val="1"/>
        </w:numPr>
      </w:pPr>
    </w:p>
    <w:p w:rsidR="00163133" w:rsidRPr="00163133" w:rsidRDefault="00163133" w:rsidP="00163133"/>
    <w:sectPr w:rsidR="00163133" w:rsidRPr="00163133" w:rsidSect="007E5C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9E2738"/>
    <w:multiLevelType w:val="hybridMultilevel"/>
    <w:tmpl w:val="A5E0EE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20"/>
  <w:characterSpacingControl w:val="doNotCompress"/>
  <w:compat/>
  <w:rsids>
    <w:rsidRoot w:val="00E27B59"/>
    <w:rsid w:val="00037042"/>
    <w:rsid w:val="00096BC6"/>
    <w:rsid w:val="00102EEE"/>
    <w:rsid w:val="00120442"/>
    <w:rsid w:val="00163133"/>
    <w:rsid w:val="001D70A5"/>
    <w:rsid w:val="001E1D06"/>
    <w:rsid w:val="00212D57"/>
    <w:rsid w:val="00346E4C"/>
    <w:rsid w:val="00395726"/>
    <w:rsid w:val="003C1C73"/>
    <w:rsid w:val="00467E73"/>
    <w:rsid w:val="00471C71"/>
    <w:rsid w:val="00484EB7"/>
    <w:rsid w:val="004F293A"/>
    <w:rsid w:val="00687B15"/>
    <w:rsid w:val="006E2242"/>
    <w:rsid w:val="0070433D"/>
    <w:rsid w:val="00720D02"/>
    <w:rsid w:val="007525F5"/>
    <w:rsid w:val="007A7613"/>
    <w:rsid w:val="007E5C6C"/>
    <w:rsid w:val="00886207"/>
    <w:rsid w:val="0088706D"/>
    <w:rsid w:val="009D50D9"/>
    <w:rsid w:val="009D7E5C"/>
    <w:rsid w:val="00AE51F6"/>
    <w:rsid w:val="00B01BB7"/>
    <w:rsid w:val="00BB797B"/>
    <w:rsid w:val="00BC3B9E"/>
    <w:rsid w:val="00C55DDF"/>
    <w:rsid w:val="00CB0420"/>
    <w:rsid w:val="00CB7925"/>
    <w:rsid w:val="00CD35CD"/>
    <w:rsid w:val="00CD7758"/>
    <w:rsid w:val="00D52235"/>
    <w:rsid w:val="00DA1622"/>
    <w:rsid w:val="00E27B59"/>
    <w:rsid w:val="00F729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C6C"/>
  </w:style>
  <w:style w:type="paragraph" w:styleId="Heading1">
    <w:name w:val="heading 1"/>
    <w:basedOn w:val="Normal"/>
    <w:next w:val="Normal"/>
    <w:link w:val="Heading1Char"/>
    <w:uiPriority w:val="9"/>
    <w:qFormat/>
    <w:rsid w:val="00E27B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27B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27B5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E27B59"/>
    <w:rPr>
      <w:rFonts w:asciiTheme="majorHAnsi" w:eastAsiaTheme="majorEastAsia" w:hAnsiTheme="majorHAnsi" w:cstheme="majorBidi"/>
      <w:b/>
      <w:bCs/>
      <w:color w:val="365F91" w:themeColor="accent1" w:themeShade="BF"/>
      <w:sz w:val="28"/>
      <w:szCs w:val="28"/>
    </w:rPr>
  </w:style>
  <w:style w:type="character" w:styleId="SubtleEmphasis">
    <w:name w:val="Subtle Emphasis"/>
    <w:basedOn w:val="DefaultParagraphFont"/>
    <w:uiPriority w:val="19"/>
    <w:qFormat/>
    <w:rsid w:val="00E27B59"/>
    <w:rPr>
      <w:i/>
      <w:iCs/>
      <w:color w:val="808080" w:themeColor="text1" w:themeTint="7F"/>
    </w:rPr>
  </w:style>
  <w:style w:type="paragraph" w:styleId="ListParagraph">
    <w:name w:val="List Paragraph"/>
    <w:basedOn w:val="Normal"/>
    <w:uiPriority w:val="34"/>
    <w:qFormat/>
    <w:rsid w:val="006E2242"/>
    <w:pPr>
      <w:ind w:left="720"/>
      <w:contextualSpacing/>
    </w:pPr>
  </w:style>
  <w:style w:type="paragraph" w:styleId="DocumentMap">
    <w:name w:val="Document Map"/>
    <w:basedOn w:val="Normal"/>
    <w:link w:val="DocumentMapChar"/>
    <w:uiPriority w:val="99"/>
    <w:semiHidden/>
    <w:unhideWhenUsed/>
    <w:rsid w:val="0016313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631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807</TotalTime>
  <Pages>3</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2009-12-22T18:29:00Z</dcterms:created>
  <dcterms:modified xsi:type="dcterms:W3CDTF">2010-03-08T23:53:00Z</dcterms:modified>
</cp:coreProperties>
</file>